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D4871" w14:textId="151B1FC5" w:rsidR="0025462E" w:rsidRDefault="005D7917" w:rsidP="00780F5D">
      <w:pPr>
        <w:rPr>
          <w:bdr w:val="single" w:sz="4" w:space="0" w:color="0F4761" w:themeColor="accent1" w:themeShade="BF"/>
        </w:rPr>
      </w:pPr>
      <w:r>
        <w:rPr>
          <w:rFonts w:ascii="Calibri" w:hAnsi="Calibri" w:cs="Calibri"/>
          <w:noProof/>
          <w:bdr w:val="single" w:sz="4" w:space="0" w:color="0F4761" w:themeColor="accent1" w:themeShade="BF"/>
        </w:rPr>
        <w:drawing>
          <wp:anchor distT="0" distB="0" distL="114300" distR="114300" simplePos="0" relativeHeight="251658241" behindDoc="0" locked="0" layoutInCell="1" allowOverlap="1" wp14:anchorId="0ED4D819" wp14:editId="64472C89">
            <wp:simplePos x="0" y="0"/>
            <wp:positionH relativeFrom="margin">
              <wp:posOffset>3798570</wp:posOffset>
            </wp:positionH>
            <wp:positionV relativeFrom="margin">
              <wp:posOffset>-228600</wp:posOffset>
            </wp:positionV>
            <wp:extent cx="2019475" cy="2011854"/>
            <wp:effectExtent l="0" t="0" r="0" b="7620"/>
            <wp:wrapSquare wrapText="bothSides"/>
            <wp:docPr id="254623322" name="Afbeelding 14" descr="Afbeelding met logo, tekst, cirkel,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623322" name="Afbeelding 14" descr="Afbeelding met logo, tekst, cirkel, Lettertype&#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019475" cy="2011854"/>
                    </a:xfrm>
                    <a:prstGeom prst="rect">
                      <a:avLst/>
                    </a:prstGeom>
                  </pic:spPr>
                </pic:pic>
              </a:graphicData>
            </a:graphic>
          </wp:anchor>
        </w:drawing>
      </w:r>
    </w:p>
    <w:p w14:paraId="36B6CA0D" w14:textId="3C608ACD" w:rsidR="0025462E" w:rsidRDefault="0025462E" w:rsidP="00801ED5">
      <w:pPr>
        <w:rPr>
          <w:rFonts w:ascii="Calibri" w:hAnsi="Calibri" w:cs="Calibri"/>
          <w:bdr w:val="single" w:sz="4" w:space="0" w:color="0F4761" w:themeColor="accent1" w:themeShade="BF"/>
        </w:rPr>
      </w:pPr>
    </w:p>
    <w:p w14:paraId="59686A13" w14:textId="77777777" w:rsidR="005D7917" w:rsidRDefault="005D7917" w:rsidP="00801ED5">
      <w:pPr>
        <w:rPr>
          <w:rFonts w:ascii="Calibri" w:hAnsi="Calibri" w:cs="Calibri"/>
          <w:bdr w:val="single" w:sz="4" w:space="0" w:color="0F4761" w:themeColor="accent1" w:themeShade="BF"/>
        </w:rPr>
      </w:pPr>
    </w:p>
    <w:p w14:paraId="252F9B8F" w14:textId="46506ADC" w:rsidR="005D7917" w:rsidRDefault="005D7917" w:rsidP="00801ED5">
      <w:pPr>
        <w:rPr>
          <w:rFonts w:ascii="Calibri" w:hAnsi="Calibri" w:cs="Calibri"/>
          <w:bdr w:val="single" w:sz="4" w:space="0" w:color="0F4761" w:themeColor="accent1" w:themeShade="BF"/>
        </w:rPr>
      </w:pPr>
      <w:r>
        <w:rPr>
          <w:rFonts w:ascii="Calibri" w:hAnsi="Calibri" w:cs="Calibri"/>
          <w:noProof/>
          <w:bdr w:val="single" w:sz="4" w:space="0" w:color="0F4761" w:themeColor="accent1" w:themeShade="BF"/>
        </w:rPr>
        <w:drawing>
          <wp:anchor distT="0" distB="0" distL="114300" distR="114300" simplePos="0" relativeHeight="251658240" behindDoc="0" locked="0" layoutInCell="1" allowOverlap="1" wp14:anchorId="16204D18" wp14:editId="675BB33B">
            <wp:simplePos x="904875" y="1647825"/>
            <wp:positionH relativeFrom="margin">
              <wp:align>left</wp:align>
            </wp:positionH>
            <wp:positionV relativeFrom="margin">
              <wp:align>top</wp:align>
            </wp:positionV>
            <wp:extent cx="1246505" cy="1438275"/>
            <wp:effectExtent l="0" t="0" r="0" b="9525"/>
            <wp:wrapSquare wrapText="bothSides"/>
            <wp:docPr id="860175432" name="Afbeelding 13" descr="Afbeelding met symbool, logo, Handelsmerk,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175432" name="Afbeelding 13" descr="Afbeelding met symbool, logo, Handelsmerk, Graphics&#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6505" cy="1438275"/>
                    </a:xfrm>
                    <a:prstGeom prst="rect">
                      <a:avLst/>
                    </a:prstGeom>
                  </pic:spPr>
                </pic:pic>
              </a:graphicData>
            </a:graphic>
          </wp:anchor>
        </w:drawing>
      </w:r>
    </w:p>
    <w:p w14:paraId="04BD1153" w14:textId="77777777" w:rsidR="005D7917" w:rsidRDefault="005D7917" w:rsidP="00801ED5">
      <w:pPr>
        <w:rPr>
          <w:rFonts w:ascii="Calibri" w:hAnsi="Calibri" w:cs="Calibri"/>
          <w:bdr w:val="single" w:sz="4" w:space="0" w:color="0F4761" w:themeColor="accent1" w:themeShade="BF"/>
        </w:rPr>
      </w:pPr>
    </w:p>
    <w:p w14:paraId="1071AD6B" w14:textId="77777777" w:rsidR="005D7917" w:rsidRDefault="005D7917" w:rsidP="005D7917">
      <w:pPr>
        <w:pStyle w:val="Koptekst"/>
        <w:ind w:hanging="426"/>
        <w:rPr>
          <w:color w:val="0A2F41" w:themeColor="accent1" w:themeShade="80"/>
          <w:sz w:val="16"/>
          <w:szCs w:val="16"/>
        </w:rPr>
      </w:pPr>
    </w:p>
    <w:p w14:paraId="20C5A783" w14:textId="77777777" w:rsidR="005D7917" w:rsidRDefault="005D7917" w:rsidP="005D7917">
      <w:pPr>
        <w:pStyle w:val="Koptekst"/>
        <w:ind w:hanging="426"/>
        <w:rPr>
          <w:color w:val="0A2F41" w:themeColor="accent1" w:themeShade="80"/>
          <w:sz w:val="16"/>
          <w:szCs w:val="16"/>
        </w:rPr>
      </w:pPr>
    </w:p>
    <w:p w14:paraId="5292BBAD" w14:textId="4B140CEE" w:rsidR="005D7917" w:rsidRPr="000D0227" w:rsidRDefault="005D7917" w:rsidP="005D7917">
      <w:pPr>
        <w:pStyle w:val="Koptekst"/>
        <w:ind w:hanging="426"/>
        <w:rPr>
          <w:rFonts w:ascii="OpenSymbol" w:hAnsi="OpenSymbol"/>
          <w:color w:val="0A2F41" w:themeColor="accent1" w:themeShade="80"/>
        </w:rPr>
      </w:pPr>
      <w:r w:rsidRPr="000D0227">
        <w:rPr>
          <w:rFonts w:ascii="OpenSymbol" w:hAnsi="OpenSymbol"/>
          <w:color w:val="0A2F41" w:themeColor="accent1" w:themeShade="80"/>
        </w:rPr>
        <w:t>Noord</w:t>
      </w:r>
      <w:r w:rsidR="00827A0E">
        <w:rPr>
          <w:rFonts w:ascii="OpenSymbol" w:hAnsi="OpenSymbol"/>
          <w:color w:val="0A2F41" w:themeColor="accent1" w:themeShade="80"/>
        </w:rPr>
        <w:t>-</w:t>
      </w:r>
      <w:r w:rsidRPr="000D0227">
        <w:rPr>
          <w:rFonts w:ascii="OpenSymbol" w:hAnsi="OpenSymbol"/>
          <w:color w:val="0A2F41" w:themeColor="accent1" w:themeShade="80"/>
        </w:rPr>
        <w:t>Nederlandse Golf &amp; Country Club</w:t>
      </w:r>
    </w:p>
    <w:p w14:paraId="451035D1" w14:textId="77777777" w:rsidR="005D7917" w:rsidRPr="000D0227" w:rsidRDefault="005D7917" w:rsidP="005D7917">
      <w:pPr>
        <w:pStyle w:val="Koptekst"/>
        <w:ind w:hanging="426"/>
        <w:rPr>
          <w:rFonts w:ascii="OpenSymbol" w:hAnsi="OpenSymbol"/>
          <w:color w:val="0A2F41" w:themeColor="accent1" w:themeShade="80"/>
        </w:rPr>
      </w:pPr>
    </w:p>
    <w:p w14:paraId="2E8BE9F2" w14:textId="05A92E94" w:rsidR="000D0227" w:rsidRPr="000D0227" w:rsidRDefault="000D0227" w:rsidP="005D7917">
      <w:pPr>
        <w:pStyle w:val="Koptekst"/>
        <w:ind w:hanging="426"/>
        <w:rPr>
          <w:rFonts w:ascii="OpenSymbol" w:hAnsi="OpenSymbol"/>
          <w:color w:val="0A2F41" w:themeColor="accent1" w:themeShade="80"/>
        </w:rPr>
      </w:pPr>
      <w:r w:rsidRPr="000D0227">
        <w:rPr>
          <w:rFonts w:ascii="OpenSymbol" w:hAnsi="OpenSymbol"/>
          <w:color w:val="0A2F41" w:themeColor="accent1" w:themeShade="80"/>
        </w:rPr>
        <w:t>Uitnodiging tweede Volvo Broekhuis bedrijven competitie 16 mei 2024</w:t>
      </w:r>
    </w:p>
    <w:p w14:paraId="7C77B0E0" w14:textId="0FA9E682" w:rsidR="000D0227" w:rsidRPr="000D0227" w:rsidRDefault="000D0227" w:rsidP="000D0227">
      <w:pPr>
        <w:pStyle w:val="Koptekst"/>
        <w:ind w:hanging="426"/>
        <w:rPr>
          <w:rFonts w:ascii="OpenSymbol" w:hAnsi="OpenSymbol"/>
          <w:color w:val="0A2F41" w:themeColor="accent1" w:themeShade="80"/>
        </w:rPr>
      </w:pPr>
    </w:p>
    <w:p w14:paraId="48FBD947" w14:textId="7EE48007" w:rsidR="000D0227" w:rsidRPr="000D0227" w:rsidRDefault="000D0227" w:rsidP="000D0227">
      <w:pPr>
        <w:pStyle w:val="Koptekst"/>
        <w:ind w:hanging="426"/>
        <w:rPr>
          <w:rFonts w:ascii="OpenSymbol" w:hAnsi="OpenSymbol"/>
          <w:color w:val="0A2F41" w:themeColor="accent1" w:themeShade="80"/>
        </w:rPr>
      </w:pPr>
      <w:r w:rsidRPr="000D0227">
        <w:rPr>
          <w:rFonts w:ascii="OpenSymbol" w:hAnsi="OpenSymbol"/>
          <w:color w:val="0A2F41" w:themeColor="accent1" w:themeShade="80"/>
        </w:rPr>
        <w:t>Beste golf vrienden,</w:t>
      </w:r>
    </w:p>
    <w:p w14:paraId="00CB5077" w14:textId="1713A925" w:rsidR="000D0227" w:rsidRPr="000D0227" w:rsidRDefault="000D0227" w:rsidP="000D0227">
      <w:pPr>
        <w:pStyle w:val="Koptekst"/>
        <w:ind w:left="-426"/>
        <w:rPr>
          <w:rFonts w:ascii="OpenSymbol" w:hAnsi="OpenSymbol"/>
          <w:color w:val="0A2F41" w:themeColor="accent1" w:themeShade="80"/>
        </w:rPr>
      </w:pPr>
      <w:r w:rsidRPr="000D0227">
        <w:rPr>
          <w:rFonts w:ascii="OpenSymbol" w:hAnsi="OpenSymbol"/>
          <w:color w:val="0A2F41" w:themeColor="accent1" w:themeShade="80"/>
        </w:rPr>
        <w:t>Op donderdag 16 mei a.s. hopen we u allemaal te mogen begroeten op de tweede competitiedag</w:t>
      </w:r>
      <w:r>
        <w:rPr>
          <w:rFonts w:ascii="OpenSymbol" w:hAnsi="OpenSymbol"/>
          <w:color w:val="0A2F41" w:themeColor="accent1" w:themeShade="80"/>
        </w:rPr>
        <w:t xml:space="preserve"> </w:t>
      </w:r>
      <w:r w:rsidRPr="000D0227">
        <w:rPr>
          <w:rFonts w:ascii="OpenSymbol" w:hAnsi="OpenSymbol"/>
          <w:color w:val="0A2F41" w:themeColor="accent1" w:themeShade="80"/>
        </w:rPr>
        <w:t>van de Landheer De Poll bokaal.</w:t>
      </w:r>
    </w:p>
    <w:p w14:paraId="12DA8647" w14:textId="1298CAA7" w:rsidR="000D0227" w:rsidRPr="000D0227" w:rsidRDefault="000D0227" w:rsidP="000D0227">
      <w:pPr>
        <w:pStyle w:val="Koptekst"/>
        <w:ind w:left="-426"/>
        <w:rPr>
          <w:rFonts w:ascii="OpenSymbol" w:hAnsi="OpenSymbol"/>
          <w:color w:val="0A2F41" w:themeColor="accent1" w:themeShade="80"/>
        </w:rPr>
      </w:pPr>
      <w:r w:rsidRPr="000D0227">
        <w:rPr>
          <w:rFonts w:ascii="OpenSymbol" w:hAnsi="OpenSymbol"/>
          <w:color w:val="0A2F41" w:themeColor="accent1" w:themeShade="80"/>
        </w:rPr>
        <w:t>Wij ontvangen u graag vanaf 14.30 uur in het tijdelijk clubhuis van soci</w:t>
      </w:r>
      <w:r w:rsidRPr="000D0227">
        <w:rPr>
          <w:rFonts w:ascii="Cambria" w:hAnsi="Cambria" w:cs="Cambria"/>
          <w:color w:val="0A2F41" w:themeColor="accent1" w:themeShade="80"/>
        </w:rPr>
        <w:t>ë</w:t>
      </w:r>
      <w:r w:rsidRPr="000D0227">
        <w:rPr>
          <w:rFonts w:ascii="OpenSymbol" w:hAnsi="OpenSymbol"/>
          <w:color w:val="0A2F41" w:themeColor="accent1" w:themeShade="80"/>
        </w:rPr>
        <w:t>teit De Poll met koffie/thee en iets lekkers. Om 15.00 uur volgt het welkomstwoord en nadere uitleg van de wedstrijd. We spelen vanaf hole 10 t/m hole 18.</w:t>
      </w:r>
    </w:p>
    <w:p w14:paraId="645E093D" w14:textId="3928E74D" w:rsidR="000D0227" w:rsidRPr="000D0227" w:rsidRDefault="000D0227" w:rsidP="000D0227">
      <w:pPr>
        <w:pStyle w:val="Koptekst"/>
        <w:ind w:left="-426"/>
        <w:rPr>
          <w:rFonts w:ascii="OpenSymbol" w:hAnsi="OpenSymbol"/>
          <w:color w:val="0A2F41" w:themeColor="accent1" w:themeShade="80"/>
        </w:rPr>
      </w:pPr>
      <w:r w:rsidRPr="000D0227">
        <w:rPr>
          <w:rFonts w:ascii="OpenSymbol" w:hAnsi="OpenSymbol"/>
          <w:color w:val="0A2F41" w:themeColor="accent1" w:themeShade="80"/>
        </w:rPr>
        <w:t xml:space="preserve">Na afloop van de wedstrijd is er in het tijdelijk clubhuis de gelegenheid om samen een aperitief te gebruiken met aansluitend een diner. Tijdens het diner zal </w:t>
      </w:r>
      <w:r w:rsidRPr="000D0227">
        <w:rPr>
          <w:rFonts w:ascii="OpenSymbol" w:hAnsi="OpenSymbol"/>
          <w:b/>
          <w:bCs/>
          <w:color w:val="0A2F41" w:themeColor="accent1" w:themeShade="80"/>
        </w:rPr>
        <w:t>Martin Sitalsing</w:t>
      </w:r>
      <w:r w:rsidRPr="000D0227">
        <w:rPr>
          <w:rFonts w:ascii="OpenSymbol" w:hAnsi="OpenSymbol"/>
          <w:color w:val="0A2F41" w:themeColor="accent1" w:themeShade="80"/>
        </w:rPr>
        <w:t xml:space="preserve">, politiechef regio Noord-Nederland en lid van de NNG&amp;CC, een inleiding verzorgen. </w:t>
      </w:r>
    </w:p>
    <w:p w14:paraId="06955E64" w14:textId="30231B1D" w:rsidR="000D0227" w:rsidRPr="000D0227" w:rsidRDefault="000D0227" w:rsidP="000D0227">
      <w:pPr>
        <w:pStyle w:val="Koptekst"/>
        <w:ind w:left="-426"/>
        <w:rPr>
          <w:rFonts w:ascii="OpenSymbol" w:hAnsi="OpenSymbol"/>
          <w:color w:val="0A2F41" w:themeColor="accent1" w:themeShade="80"/>
        </w:rPr>
      </w:pPr>
      <w:r>
        <w:rPr>
          <w:rFonts w:ascii="OpenSymbol" w:hAnsi="OpenSymbol"/>
          <w:noProof/>
          <w:color w:val="0A2F41" w:themeColor="accent1" w:themeShade="80"/>
        </w:rPr>
        <w:drawing>
          <wp:anchor distT="0" distB="0" distL="114300" distR="114300" simplePos="0" relativeHeight="251658242" behindDoc="0" locked="0" layoutInCell="1" allowOverlap="1" wp14:anchorId="3B2137D2" wp14:editId="04C79B29">
            <wp:simplePos x="0" y="0"/>
            <wp:positionH relativeFrom="margin">
              <wp:align>right</wp:align>
            </wp:positionH>
            <wp:positionV relativeFrom="margin">
              <wp:posOffset>3528695</wp:posOffset>
            </wp:positionV>
            <wp:extent cx="1088390" cy="2628265"/>
            <wp:effectExtent l="0" t="0" r="0" b="635"/>
            <wp:wrapSquare wrapText="bothSides"/>
            <wp:docPr id="16535170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8390" cy="2628265"/>
                    </a:xfrm>
                    <a:prstGeom prst="rect">
                      <a:avLst/>
                    </a:prstGeom>
                    <a:noFill/>
                  </pic:spPr>
                </pic:pic>
              </a:graphicData>
            </a:graphic>
            <wp14:sizeRelH relativeFrom="margin">
              <wp14:pctWidth>0</wp14:pctWidth>
            </wp14:sizeRelH>
            <wp14:sizeRelV relativeFrom="margin">
              <wp14:pctHeight>0</wp14:pctHeight>
            </wp14:sizeRelV>
          </wp:anchor>
        </w:drawing>
      </w:r>
      <w:r w:rsidRPr="000D0227">
        <w:rPr>
          <w:rFonts w:ascii="OpenSymbol" w:hAnsi="OpenSymbol"/>
          <w:color w:val="0A2F41" w:themeColor="accent1" w:themeShade="80"/>
        </w:rPr>
        <w:t>Martin heeft bij de politie een lange staat van dienst met tussendoor een uitstapje naar de jeugdbescherming. Ook heeft hij enige ervaring met het vak van accountant.</w:t>
      </w:r>
    </w:p>
    <w:p w14:paraId="2B52C971" w14:textId="61968AE7" w:rsidR="000D0227" w:rsidRPr="000D0227" w:rsidRDefault="000D0227" w:rsidP="000D0227">
      <w:pPr>
        <w:pStyle w:val="Koptekst"/>
        <w:ind w:left="-426"/>
        <w:rPr>
          <w:rFonts w:ascii="OpenSymbol" w:hAnsi="OpenSymbol"/>
          <w:color w:val="0A2F41" w:themeColor="accent1" w:themeShade="80"/>
        </w:rPr>
      </w:pPr>
      <w:r w:rsidRPr="000D0227">
        <w:rPr>
          <w:rFonts w:ascii="OpenSymbol" w:hAnsi="OpenSymbol"/>
          <w:color w:val="0A2F41" w:themeColor="accent1" w:themeShade="80"/>
        </w:rPr>
        <w:t xml:space="preserve">Hij is zijn loopbaan ooit in 1983 gestart met de functie van assistent account bij een bedrijf in Amsterdam. In 1986 maakte hij de stap naar de gemeentepolitie in Amsterdam. Hij werd in 1992 hoofdinspecteur van de regio Amstelland om vervolgens in 2000 districtschef van de regio Groningen – Haren te worden. In 2005 werd hij plv. </w:t>
      </w:r>
      <w:r w:rsidR="00827A0E">
        <w:rPr>
          <w:rFonts w:ascii="OpenSymbol" w:hAnsi="OpenSymbol"/>
          <w:color w:val="0A2F41" w:themeColor="accent1" w:themeShade="80"/>
        </w:rPr>
        <w:t>k</w:t>
      </w:r>
      <w:r w:rsidRPr="000D0227">
        <w:rPr>
          <w:rFonts w:ascii="OpenSymbol" w:hAnsi="OpenSymbol"/>
          <w:color w:val="0A2F41" w:themeColor="accent1" w:themeShade="80"/>
        </w:rPr>
        <w:t>orpschef van de provincie Friesland en in 2009 werd hij korpschef in Twente. Naast zijn drukke baan als politiechef heeft hij zich altijd ingezet voor de (jeugd) hulpverlening de zorg en jeugdbescherming. In 2012 werd hij voorzitter van de raad van bestuur jeugdbescherming Noord. Maar de politie bleef aan hem trekken en in 2019 werd hij hoofdcommissaris van de eenheid midden Nederland om vervolgens in 2023 hoofdcommissaris Noord-Nederland te worden.</w:t>
      </w:r>
    </w:p>
    <w:p w14:paraId="2206C6D9" w14:textId="77777777" w:rsidR="000D0227" w:rsidRPr="000D0227" w:rsidRDefault="000D0227" w:rsidP="000D0227">
      <w:pPr>
        <w:pStyle w:val="Koptekst"/>
        <w:ind w:left="-426"/>
        <w:rPr>
          <w:rFonts w:ascii="OpenSymbol" w:hAnsi="OpenSymbol"/>
          <w:color w:val="0A2F41" w:themeColor="accent1" w:themeShade="80"/>
        </w:rPr>
      </w:pPr>
      <w:r w:rsidRPr="000D0227">
        <w:rPr>
          <w:rFonts w:ascii="OpenSymbol" w:hAnsi="OpenSymbol"/>
          <w:color w:val="0A2F41" w:themeColor="accent1" w:themeShade="80"/>
        </w:rPr>
        <w:t>Martin zal ons tijdens het diner zeker weten te boeien met zijn verhaal over “Nieuwe trends in de criminaliteit”</w:t>
      </w:r>
    </w:p>
    <w:p w14:paraId="790741A7" w14:textId="77777777" w:rsidR="000D0227" w:rsidRPr="000D0227" w:rsidRDefault="000D0227" w:rsidP="000D0227">
      <w:pPr>
        <w:pStyle w:val="Koptekst"/>
        <w:ind w:hanging="426"/>
        <w:rPr>
          <w:rFonts w:ascii="OpenSymbol" w:hAnsi="OpenSymbol"/>
          <w:color w:val="0A2F41" w:themeColor="accent1" w:themeShade="80"/>
        </w:rPr>
      </w:pPr>
      <w:r w:rsidRPr="000D0227">
        <w:rPr>
          <w:rFonts w:ascii="OpenSymbol" w:hAnsi="OpenSymbol"/>
          <w:color w:val="0A2F41" w:themeColor="accent1" w:themeShade="80"/>
        </w:rPr>
        <w:t xml:space="preserve"> </w:t>
      </w:r>
    </w:p>
    <w:p w14:paraId="266EA72B" w14:textId="77777777" w:rsidR="000D0227" w:rsidRPr="000D0227" w:rsidRDefault="000D0227" w:rsidP="000D0227">
      <w:pPr>
        <w:pStyle w:val="Koptekst"/>
        <w:ind w:left="-426"/>
        <w:rPr>
          <w:rFonts w:ascii="OpenSymbol" w:hAnsi="OpenSymbol"/>
          <w:color w:val="0A2F41" w:themeColor="accent1" w:themeShade="80"/>
        </w:rPr>
      </w:pPr>
      <w:r w:rsidRPr="000D0227">
        <w:rPr>
          <w:rFonts w:ascii="OpenSymbol" w:hAnsi="OpenSymbol"/>
          <w:color w:val="0A2F41" w:themeColor="accent1" w:themeShade="80"/>
        </w:rPr>
        <w:t>Zoals gebruikelijk worden de drankjes aangeboden door de businessclub en is het diner voor eigen rekening.</w:t>
      </w:r>
    </w:p>
    <w:p w14:paraId="7E0FEE11" w14:textId="0216723E" w:rsidR="000D0227" w:rsidRPr="000D0227" w:rsidRDefault="000D0227" w:rsidP="000D0227">
      <w:pPr>
        <w:pStyle w:val="Koptekst"/>
        <w:ind w:left="-426"/>
        <w:rPr>
          <w:rFonts w:ascii="OpenSymbol" w:hAnsi="OpenSymbol"/>
          <w:color w:val="0A2F41" w:themeColor="accent1" w:themeShade="80"/>
        </w:rPr>
      </w:pPr>
      <w:r w:rsidRPr="000D0227">
        <w:rPr>
          <w:rFonts w:ascii="OpenSymbol" w:hAnsi="OpenSymbol"/>
          <w:color w:val="0A2F41" w:themeColor="accent1" w:themeShade="80"/>
        </w:rPr>
        <w:t>Vergeet u vooral niet het aanmeldformulier in te vullen. Dit kunt u voor 13 mei doen via Bundeling of per mail: secretariaat@nngcc.nl</w:t>
      </w:r>
    </w:p>
    <w:p w14:paraId="442CED06" w14:textId="61D47F43" w:rsidR="000D0227" w:rsidRPr="000D0227" w:rsidRDefault="000D0227" w:rsidP="000D0227">
      <w:pPr>
        <w:pStyle w:val="Koptekst"/>
        <w:ind w:hanging="426"/>
        <w:rPr>
          <w:rFonts w:ascii="OpenSymbol" w:hAnsi="OpenSymbol"/>
          <w:color w:val="0A2F41" w:themeColor="accent1" w:themeShade="80"/>
        </w:rPr>
      </w:pPr>
      <w:r w:rsidRPr="000D0227">
        <w:rPr>
          <w:rFonts w:ascii="OpenSymbol" w:hAnsi="OpenSymbol"/>
          <w:color w:val="0A2F41" w:themeColor="accent1" w:themeShade="80"/>
        </w:rPr>
        <w:t>Graag tot dan!</w:t>
      </w:r>
    </w:p>
    <w:p w14:paraId="0A8DD9EC" w14:textId="77777777" w:rsidR="000D0227" w:rsidRPr="000D0227" w:rsidRDefault="000D0227" w:rsidP="000D0227">
      <w:pPr>
        <w:pStyle w:val="Koptekst"/>
        <w:ind w:hanging="426"/>
        <w:rPr>
          <w:rFonts w:ascii="OpenSymbol" w:hAnsi="OpenSymbol"/>
          <w:color w:val="0A2F41" w:themeColor="accent1" w:themeShade="80"/>
        </w:rPr>
      </w:pPr>
      <w:r w:rsidRPr="000D0227">
        <w:rPr>
          <w:rFonts w:ascii="OpenSymbol" w:hAnsi="OpenSymbol"/>
          <w:color w:val="0A2F41" w:themeColor="accent1" w:themeShade="80"/>
        </w:rPr>
        <w:t>Hartelijke groet</w:t>
      </w:r>
    </w:p>
    <w:p w14:paraId="0774997E" w14:textId="1B85A532" w:rsidR="000D0227" w:rsidRPr="000D0227" w:rsidRDefault="000D0227" w:rsidP="000D0227">
      <w:pPr>
        <w:pStyle w:val="Koptekst"/>
        <w:ind w:hanging="426"/>
        <w:rPr>
          <w:rFonts w:ascii="OpenSymbol" w:hAnsi="OpenSymbol"/>
          <w:color w:val="0A2F41" w:themeColor="accent1" w:themeShade="80"/>
        </w:rPr>
      </w:pPr>
      <w:r w:rsidRPr="000D0227">
        <w:rPr>
          <w:rFonts w:ascii="OpenSymbol" w:hAnsi="OpenSymbol"/>
          <w:color w:val="0A2F41" w:themeColor="accent1" w:themeShade="80"/>
        </w:rPr>
        <w:t>Paul Kern</w:t>
      </w:r>
      <w:r>
        <w:rPr>
          <w:rFonts w:ascii="OpenSymbol" w:hAnsi="OpenSymbol"/>
          <w:color w:val="0A2F41" w:themeColor="accent1" w:themeShade="80"/>
        </w:rPr>
        <w:t xml:space="preserve">, </w:t>
      </w:r>
      <w:r>
        <w:rPr>
          <w:rFonts w:ascii="Cambria" w:hAnsi="Cambria"/>
          <w:color w:val="0A2F41" w:themeColor="accent1" w:themeShade="80"/>
        </w:rPr>
        <w:t>v</w:t>
      </w:r>
      <w:r w:rsidRPr="000D0227">
        <w:rPr>
          <w:rFonts w:ascii="OpenSymbol" w:hAnsi="OpenSymbol"/>
          <w:color w:val="0A2F41" w:themeColor="accent1" w:themeShade="80"/>
        </w:rPr>
        <w:t>oorzitter.</w:t>
      </w:r>
    </w:p>
    <w:p w14:paraId="3B207714" w14:textId="711F3B37" w:rsidR="000D0227" w:rsidRPr="000D0227" w:rsidRDefault="000D0227" w:rsidP="000D0227">
      <w:pPr>
        <w:pStyle w:val="Koptekst"/>
        <w:ind w:hanging="426"/>
        <w:rPr>
          <w:rFonts w:ascii="OpenSymbol" w:hAnsi="OpenSymbol"/>
          <w:color w:val="0A2F41" w:themeColor="accent1" w:themeShade="80"/>
        </w:rPr>
      </w:pPr>
      <w:r w:rsidRPr="000D0227">
        <w:rPr>
          <w:rFonts w:ascii="OpenSymbol" w:hAnsi="OpenSymbol"/>
          <w:color w:val="0A2F41" w:themeColor="accent1" w:themeShade="80"/>
        </w:rPr>
        <w:t>Jenny van der Zee</w:t>
      </w:r>
      <w:r>
        <w:rPr>
          <w:rFonts w:ascii="OpenSymbol" w:hAnsi="OpenSymbol"/>
          <w:color w:val="0A2F41" w:themeColor="accent1" w:themeShade="80"/>
        </w:rPr>
        <w:t xml:space="preserve">, </w:t>
      </w:r>
      <w:r>
        <w:rPr>
          <w:rFonts w:ascii="Cambria" w:hAnsi="Cambria"/>
          <w:color w:val="0A2F41" w:themeColor="accent1" w:themeShade="80"/>
        </w:rPr>
        <w:t>s</w:t>
      </w:r>
      <w:r w:rsidRPr="000D0227">
        <w:rPr>
          <w:rFonts w:ascii="OpenSymbol" w:hAnsi="OpenSymbol"/>
          <w:color w:val="0A2F41" w:themeColor="accent1" w:themeShade="80"/>
        </w:rPr>
        <w:t>ecretaris</w:t>
      </w:r>
    </w:p>
    <w:p w14:paraId="77DF9BC9" w14:textId="6DBB904A" w:rsidR="000D0227" w:rsidRPr="000D0227" w:rsidRDefault="000D0227" w:rsidP="000D0227">
      <w:pPr>
        <w:pStyle w:val="Koptekst"/>
        <w:ind w:hanging="426"/>
        <w:rPr>
          <w:rFonts w:ascii="OpenSymbol" w:hAnsi="OpenSymbol"/>
          <w:color w:val="0A2F41" w:themeColor="accent1" w:themeShade="80"/>
        </w:rPr>
      </w:pPr>
      <w:r w:rsidRPr="000D0227">
        <w:rPr>
          <w:rFonts w:ascii="OpenSymbol" w:hAnsi="OpenSymbol"/>
          <w:color w:val="0A2F41" w:themeColor="accent1" w:themeShade="80"/>
        </w:rPr>
        <w:t>Hans Oosterwijk</w:t>
      </w:r>
      <w:r>
        <w:rPr>
          <w:rFonts w:ascii="OpenSymbol" w:hAnsi="OpenSymbol"/>
          <w:color w:val="0A2F41" w:themeColor="accent1" w:themeShade="80"/>
        </w:rPr>
        <w:t xml:space="preserve">, </w:t>
      </w:r>
      <w:r>
        <w:rPr>
          <w:rFonts w:ascii="Cambria" w:hAnsi="Cambria"/>
          <w:color w:val="0A2F41" w:themeColor="accent1" w:themeShade="80"/>
        </w:rPr>
        <w:t>p</w:t>
      </w:r>
      <w:r w:rsidRPr="000D0227">
        <w:rPr>
          <w:rFonts w:ascii="OpenSymbol" w:hAnsi="OpenSymbol"/>
          <w:color w:val="0A2F41" w:themeColor="accent1" w:themeShade="80"/>
        </w:rPr>
        <w:t>enningmeester</w:t>
      </w:r>
    </w:p>
    <w:p w14:paraId="4B0B5A32" w14:textId="01A3D24E" w:rsidR="000D0227" w:rsidRPr="000D0227" w:rsidRDefault="000D0227" w:rsidP="000D0227">
      <w:pPr>
        <w:pStyle w:val="Koptekst"/>
        <w:ind w:hanging="426"/>
        <w:rPr>
          <w:rFonts w:ascii="OpenSymbol" w:hAnsi="OpenSymbol"/>
          <w:color w:val="0A2F41" w:themeColor="accent1" w:themeShade="80"/>
        </w:rPr>
      </w:pPr>
      <w:r w:rsidRPr="000D0227">
        <w:rPr>
          <w:rFonts w:ascii="OpenSymbol" w:hAnsi="OpenSymbol"/>
          <w:color w:val="0A2F41" w:themeColor="accent1" w:themeShade="80"/>
        </w:rPr>
        <w:t>Fred van der Werff</w:t>
      </w:r>
      <w:r>
        <w:rPr>
          <w:rFonts w:ascii="OpenSymbol" w:hAnsi="OpenSymbol"/>
          <w:color w:val="0A2F41" w:themeColor="accent1" w:themeShade="80"/>
        </w:rPr>
        <w:t xml:space="preserve">, </w:t>
      </w:r>
      <w:r>
        <w:rPr>
          <w:rFonts w:ascii="Cambria" w:hAnsi="Cambria"/>
          <w:color w:val="0A2F41" w:themeColor="accent1" w:themeShade="80"/>
        </w:rPr>
        <w:t>b</w:t>
      </w:r>
      <w:r w:rsidRPr="000D0227">
        <w:rPr>
          <w:rFonts w:ascii="OpenSymbol" w:hAnsi="OpenSymbol"/>
          <w:color w:val="0A2F41" w:themeColor="accent1" w:themeShade="80"/>
        </w:rPr>
        <w:t>usinessclubmanager</w:t>
      </w:r>
    </w:p>
    <w:p w14:paraId="4BC0CE34" w14:textId="77777777" w:rsidR="005D7917" w:rsidRPr="000D0227" w:rsidRDefault="005D7917" w:rsidP="005D7917">
      <w:pPr>
        <w:pStyle w:val="Koptekst"/>
        <w:ind w:hanging="426"/>
        <w:rPr>
          <w:rFonts w:ascii="OpenSymbol" w:hAnsi="OpenSymbol"/>
          <w:color w:val="0A2F41" w:themeColor="accent1" w:themeShade="80"/>
        </w:rPr>
      </w:pPr>
    </w:p>
    <w:p w14:paraId="0904AC41" w14:textId="77777777" w:rsidR="005D7917" w:rsidRPr="000D0227" w:rsidRDefault="005D7917" w:rsidP="005D7917">
      <w:pPr>
        <w:pStyle w:val="Koptekst"/>
        <w:ind w:hanging="426"/>
        <w:rPr>
          <w:rFonts w:ascii="OpenSymbol" w:hAnsi="OpenSymbol"/>
          <w:color w:val="0A2F41" w:themeColor="accent1" w:themeShade="80"/>
        </w:rPr>
      </w:pPr>
    </w:p>
    <w:p w14:paraId="205CD748" w14:textId="77777777" w:rsidR="005D7917" w:rsidRDefault="005D7917" w:rsidP="005D7917">
      <w:pPr>
        <w:pStyle w:val="Koptekst"/>
        <w:ind w:hanging="426"/>
        <w:rPr>
          <w:color w:val="0A2F41" w:themeColor="accent1" w:themeShade="80"/>
          <w:sz w:val="16"/>
          <w:szCs w:val="16"/>
        </w:rPr>
      </w:pPr>
    </w:p>
    <w:p w14:paraId="506D3BE3" w14:textId="77777777" w:rsidR="005D7917" w:rsidRPr="005D7917" w:rsidRDefault="005D7917" w:rsidP="005D7917">
      <w:pPr>
        <w:pStyle w:val="Koptekst"/>
        <w:ind w:hanging="426"/>
        <w:rPr>
          <w:color w:val="0A2F41" w:themeColor="accent1" w:themeShade="80"/>
          <w:sz w:val="16"/>
          <w:szCs w:val="16"/>
        </w:rPr>
      </w:pPr>
    </w:p>
    <w:p w14:paraId="2BBCFF0F" w14:textId="4CAAA200" w:rsidR="005D7917" w:rsidRPr="0025462E" w:rsidRDefault="005D7917" w:rsidP="00801ED5">
      <w:pPr>
        <w:rPr>
          <w:rFonts w:ascii="Calibri" w:hAnsi="Calibri" w:cs="Calibri"/>
          <w:bdr w:val="single" w:sz="4" w:space="0" w:color="0F4761" w:themeColor="accent1" w:themeShade="BF"/>
        </w:rPr>
      </w:pPr>
    </w:p>
    <w:sectPr w:rsidR="005D7917" w:rsidRPr="0025462E" w:rsidSect="00546D9E">
      <w:headerReference w:type="even" r:id="rId13"/>
      <w:headerReference w:type="default" r:id="rId14"/>
      <w:footerReference w:type="default" r:id="rId15"/>
      <w:headerReference w:type="first" r:id="rId16"/>
      <w:pgSz w:w="11906" w:h="16838"/>
      <w:pgMar w:top="1417" w:right="1417" w:bottom="1417" w:left="1417" w:header="708" w:footer="708" w:gutter="0"/>
      <w:pgBorders w:offsetFrom="page">
        <w:top w:val="double" w:sz="4" w:space="24" w:color="124F1A" w:themeColor="accent3" w:themeShade="BF"/>
        <w:left w:val="double" w:sz="4" w:space="24" w:color="124F1A" w:themeColor="accent3" w:themeShade="BF"/>
        <w:bottom w:val="double" w:sz="4" w:space="24" w:color="124F1A" w:themeColor="accent3" w:themeShade="BF"/>
        <w:right w:val="double" w:sz="4" w:space="24" w:color="124F1A" w:themeColor="accent3"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D20FE" w14:textId="77777777" w:rsidR="00546D9E" w:rsidRDefault="00546D9E" w:rsidP="00D523A9">
      <w:pPr>
        <w:spacing w:after="0" w:line="240" w:lineRule="auto"/>
      </w:pPr>
      <w:r>
        <w:separator/>
      </w:r>
    </w:p>
  </w:endnote>
  <w:endnote w:type="continuationSeparator" w:id="0">
    <w:p w14:paraId="55E48650" w14:textId="77777777" w:rsidR="00546D9E" w:rsidRDefault="00546D9E" w:rsidP="00D523A9">
      <w:pPr>
        <w:spacing w:after="0" w:line="240" w:lineRule="auto"/>
      </w:pPr>
      <w:r>
        <w:continuationSeparator/>
      </w:r>
    </w:p>
  </w:endnote>
  <w:endnote w:type="continuationNotice" w:id="1">
    <w:p w14:paraId="47486194" w14:textId="77777777" w:rsidR="00546D9E" w:rsidRDefault="00546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OpenSymbol">
    <w:altName w:val="Calibri"/>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B4E90" w14:textId="7DB91812" w:rsidR="006B1836" w:rsidRPr="00860A14" w:rsidRDefault="006B1836" w:rsidP="00EE1FA1">
    <w:pPr>
      <w:pStyle w:val="Voettekst"/>
      <w:rPr>
        <w:rFonts w:ascii="Calibri" w:hAnsi="Calibri" w:cs="Calibri"/>
        <w:b/>
        <w:bCs/>
        <w:color w:val="0A2F41" w:themeColor="accent1" w:themeShade="80"/>
        <w:sz w:val="16"/>
        <w:szCs w:val="16"/>
      </w:rPr>
    </w:pPr>
    <w:r w:rsidRPr="00860A14">
      <w:rPr>
        <w:rFonts w:ascii="Calibri" w:hAnsi="Calibri" w:cs="Calibri"/>
        <w:b/>
        <w:bCs/>
        <w:color w:val="0A2F41" w:themeColor="accent1" w:themeShade="80"/>
        <w:sz w:val="16"/>
        <w:szCs w:val="16"/>
      </w:rPr>
      <w:t>Noord-Nederlandse Golf &amp; Country Club</w:t>
    </w:r>
    <w:r w:rsidR="00EE1FA1" w:rsidRPr="00860A14">
      <w:rPr>
        <w:rFonts w:ascii="Calibri" w:hAnsi="Calibri" w:cs="Calibri"/>
        <w:b/>
        <w:bCs/>
        <w:color w:val="0A2F41" w:themeColor="accent1" w:themeShade="80"/>
        <w:sz w:val="16"/>
        <w:szCs w:val="16"/>
      </w:rPr>
      <w:t xml:space="preserve"> </w:t>
    </w:r>
    <w:r w:rsidRPr="00860A14">
      <w:rPr>
        <w:rFonts w:ascii="Calibri" w:hAnsi="Calibri" w:cs="Calibri"/>
        <w:b/>
        <w:bCs/>
        <w:color w:val="0A2F41" w:themeColor="accent1" w:themeShade="80"/>
        <w:sz w:val="16"/>
        <w:szCs w:val="16"/>
      </w:rPr>
      <w:t>Landgoed de Poll Pollselaan 5, 9756 CJ Glimmen</w:t>
    </w:r>
    <w:r w:rsidR="00EE1FA1" w:rsidRPr="00860A14">
      <w:rPr>
        <w:rFonts w:ascii="Calibri" w:hAnsi="Calibri" w:cs="Calibri"/>
        <w:b/>
        <w:bCs/>
        <w:color w:val="0A2F41" w:themeColor="accent1" w:themeShade="80"/>
        <w:sz w:val="16"/>
        <w:szCs w:val="16"/>
      </w:rPr>
      <w:t xml:space="preserve"> </w:t>
    </w:r>
    <w:r w:rsidRPr="00860A14">
      <w:rPr>
        <w:rFonts w:ascii="Calibri" w:hAnsi="Calibri" w:cs="Calibri"/>
        <w:b/>
        <w:bCs/>
        <w:color w:val="0A2F41" w:themeColor="accent1" w:themeShade="80"/>
        <w:sz w:val="16"/>
        <w:szCs w:val="16"/>
      </w:rPr>
      <w:t>Tel. 050 - 406 2004 secretariaat@nngcc.nl</w:t>
    </w:r>
  </w:p>
  <w:p w14:paraId="21587DA0" w14:textId="73FA9D83" w:rsidR="009A4ABB" w:rsidRPr="00860A14" w:rsidRDefault="006B1836" w:rsidP="006B1836">
    <w:pPr>
      <w:pStyle w:val="Voettekst"/>
      <w:rPr>
        <w:rFonts w:ascii="Calibri" w:hAnsi="Calibri" w:cs="Calibri"/>
        <w:b/>
        <w:bCs/>
        <w:color w:val="0A2F41" w:themeColor="accent1" w:themeShade="80"/>
        <w:sz w:val="16"/>
        <w:szCs w:val="16"/>
      </w:rPr>
    </w:pPr>
    <w:r w:rsidRPr="00860A14">
      <w:rPr>
        <w:rFonts w:ascii="Calibri" w:hAnsi="Calibri" w:cs="Calibri"/>
        <w:b/>
        <w:bCs/>
        <w:color w:val="0A2F41" w:themeColor="accent1" w:themeShade="80"/>
        <w:sz w:val="16"/>
        <w:szCs w:val="16"/>
      </w:rPr>
      <w:t>KvK 40023987 BTW NL002658677B0</w:t>
    </w:r>
    <w:r w:rsidR="00EE1FA1" w:rsidRPr="00860A14">
      <w:rPr>
        <w:rFonts w:ascii="Calibri" w:hAnsi="Calibri" w:cs="Calibri"/>
        <w:b/>
        <w:bCs/>
        <w:color w:val="0A2F41" w:themeColor="accent1" w:themeShade="80"/>
        <w:sz w:val="16"/>
        <w:szCs w:val="16"/>
      </w:rPr>
      <w:t xml:space="preserve"> </w:t>
    </w:r>
    <w:r w:rsidRPr="00860A14">
      <w:rPr>
        <w:rFonts w:ascii="Calibri" w:hAnsi="Calibri" w:cs="Calibri"/>
        <w:b/>
        <w:bCs/>
        <w:color w:val="0A2F41" w:themeColor="accent1" w:themeShade="80"/>
        <w:sz w:val="16"/>
        <w:szCs w:val="16"/>
      </w:rPr>
      <w:t>Rekeningnummer NL77RABO0103116168 t.n.v. NNG&amp;CC Glimmen</w:t>
    </w:r>
    <w:r w:rsidR="00EE1FA1" w:rsidRPr="00860A14">
      <w:rPr>
        <w:rFonts w:ascii="Calibri" w:hAnsi="Calibri" w:cs="Calibri"/>
        <w:b/>
        <w:bCs/>
        <w:color w:val="0A2F41" w:themeColor="accent1" w:themeShade="80"/>
        <w:sz w:val="16"/>
        <w:szCs w:val="16"/>
      </w:rPr>
      <w:t xml:space="preserve"> </w:t>
    </w:r>
    <w:hyperlink r:id="rId1" w:history="1">
      <w:r w:rsidR="00EE1FA1" w:rsidRPr="00860A14">
        <w:rPr>
          <w:rStyle w:val="Hyperlink"/>
          <w:rFonts w:ascii="Calibri" w:hAnsi="Calibri" w:cs="Calibri"/>
          <w:b/>
          <w:bCs/>
          <w:color w:val="0A2F41" w:themeColor="accent1" w:themeShade="80"/>
          <w:sz w:val="16"/>
          <w:szCs w:val="16"/>
        </w:rPr>
        <w:t>www.nngcc.nl</w:t>
      </w:r>
    </w:hyperlink>
  </w:p>
  <w:p w14:paraId="2B4D80E3" w14:textId="1BD74B79" w:rsidR="00EE1FA1" w:rsidRPr="00EE1FA1" w:rsidRDefault="00B9236D" w:rsidP="006B1836">
    <w:pPr>
      <w:pStyle w:val="Voettekst"/>
      <w:rPr>
        <w:rFonts w:ascii="Calibri" w:hAnsi="Calibri" w:cs="Calibri"/>
        <w:color w:val="275317" w:themeColor="accent6" w:themeShade="80"/>
        <w:sz w:val="16"/>
        <w:szCs w:val="16"/>
      </w:rPr>
    </w:pPr>
    <w:r w:rsidRPr="00860A14">
      <w:rPr>
        <w:rFonts w:ascii="Calibri" w:hAnsi="Calibri" w:cs="Calibri"/>
        <w:b/>
        <w:bCs/>
        <w:noProof/>
        <w:color w:val="0A2F41" w:themeColor="accent1" w:themeShade="80"/>
        <w:sz w:val="16"/>
        <w:szCs w:val="16"/>
      </w:rPr>
      <w:drawing>
        <wp:anchor distT="0" distB="0" distL="114300" distR="114300" simplePos="0" relativeHeight="251658240" behindDoc="0" locked="0" layoutInCell="1" allowOverlap="1" wp14:anchorId="6A64D5B7" wp14:editId="50E2C589">
          <wp:simplePos x="0" y="0"/>
          <wp:positionH relativeFrom="margin">
            <wp:posOffset>885190</wp:posOffset>
          </wp:positionH>
          <wp:positionV relativeFrom="margin">
            <wp:posOffset>8808720</wp:posOffset>
          </wp:positionV>
          <wp:extent cx="1170305" cy="494030"/>
          <wp:effectExtent l="0" t="0" r="0" b="1270"/>
          <wp:wrapSquare wrapText="bothSides"/>
          <wp:docPr id="94089169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0305" cy="494030"/>
                  </a:xfrm>
                  <a:prstGeom prst="rect">
                    <a:avLst/>
                  </a:prstGeom>
                  <a:noFill/>
                </pic:spPr>
              </pic:pic>
            </a:graphicData>
          </a:graphic>
        </wp:anchor>
      </w:drawing>
    </w:r>
    <w:r w:rsidR="0053133B">
      <w:rPr>
        <w:rFonts w:ascii="Calibri" w:hAnsi="Calibri" w:cs="Calibri"/>
        <w:noProof/>
        <w:color w:val="4EA72E" w:themeColor="accent6"/>
        <w:sz w:val="16"/>
        <w:szCs w:val="16"/>
      </w:rPr>
      <w:drawing>
        <wp:anchor distT="0" distB="0" distL="114300" distR="114300" simplePos="0" relativeHeight="251658241" behindDoc="0" locked="0" layoutInCell="1" allowOverlap="1" wp14:anchorId="26A814E1" wp14:editId="3F1150F5">
          <wp:simplePos x="0" y="0"/>
          <wp:positionH relativeFrom="margin">
            <wp:posOffset>-273050</wp:posOffset>
          </wp:positionH>
          <wp:positionV relativeFrom="margin">
            <wp:posOffset>8647430</wp:posOffset>
          </wp:positionV>
          <wp:extent cx="1137920" cy="713740"/>
          <wp:effectExtent l="0" t="0" r="0" b="0"/>
          <wp:wrapSquare wrapText="bothSides"/>
          <wp:docPr id="829424779" name="Afbeelding 11" descr="Afbeelding met schermopnam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424779" name="Afbeelding 11" descr="Afbeelding met schermopname, Graphics, ontwerp&#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1137920" cy="713740"/>
                  </a:xfrm>
                  <a:prstGeom prst="rect">
                    <a:avLst/>
                  </a:prstGeom>
                </pic:spPr>
              </pic:pic>
            </a:graphicData>
          </a:graphic>
        </wp:anchor>
      </w:drawing>
    </w:r>
    <w:r w:rsidR="00EE1FA1">
      <w:rPr>
        <w:rFonts w:ascii="Calibri" w:hAnsi="Calibri" w:cs="Calibri"/>
        <w:noProof/>
        <w:color w:val="4EA72E" w:themeColor="accent6"/>
        <w:sz w:val="16"/>
        <w:szCs w:val="16"/>
      </w:rPr>
      <w:drawing>
        <wp:inline distT="0" distB="0" distL="0" distR="0" wp14:anchorId="31B707C2" wp14:editId="70DEC60C">
          <wp:extent cx="1264561" cy="895072"/>
          <wp:effectExtent l="0" t="0" r="0" b="635"/>
          <wp:docPr id="847619406" name="Afbeelding 9" descr="Afbeelding met Lettertype, wit, tek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619406" name="Afbeelding 9" descr="Afbeelding met Lettertype, wit, tekst, ontwerp&#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296707" cy="917825"/>
                  </a:xfrm>
                  <a:prstGeom prst="rect">
                    <a:avLst/>
                  </a:prstGeom>
                </pic:spPr>
              </pic:pic>
            </a:graphicData>
          </a:graphic>
        </wp:inline>
      </w:drawing>
    </w:r>
    <w:r>
      <w:rPr>
        <w:rFonts w:ascii="Calibri" w:hAnsi="Calibri" w:cs="Calibri"/>
        <w:noProof/>
        <w:color w:val="4EA72E" w:themeColor="accent6"/>
        <w:sz w:val="16"/>
        <w:szCs w:val="16"/>
      </w:rPr>
      <w:drawing>
        <wp:inline distT="0" distB="0" distL="0" distR="0" wp14:anchorId="2D7718B5" wp14:editId="4CFB90A0">
          <wp:extent cx="912121" cy="668406"/>
          <wp:effectExtent l="0" t="0" r="2540" b="0"/>
          <wp:docPr id="783574835" name="Afbeelding 8" descr="Afbeelding met tekst, Lettertype, grafische vormgeving,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574835" name="Afbeelding 8" descr="Afbeelding met tekst, Lettertype, grafische vormgeving, Graphics&#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926179" cy="6787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88690E" w14:textId="77777777" w:rsidR="00546D9E" w:rsidRDefault="00546D9E" w:rsidP="00D523A9">
      <w:pPr>
        <w:spacing w:after="0" w:line="240" w:lineRule="auto"/>
      </w:pPr>
      <w:r>
        <w:separator/>
      </w:r>
    </w:p>
  </w:footnote>
  <w:footnote w:type="continuationSeparator" w:id="0">
    <w:p w14:paraId="02BA6F5E" w14:textId="77777777" w:rsidR="00546D9E" w:rsidRDefault="00546D9E" w:rsidP="00D523A9">
      <w:pPr>
        <w:spacing w:after="0" w:line="240" w:lineRule="auto"/>
      </w:pPr>
      <w:r>
        <w:continuationSeparator/>
      </w:r>
    </w:p>
  </w:footnote>
  <w:footnote w:type="continuationNotice" w:id="1">
    <w:p w14:paraId="06ED3919" w14:textId="77777777" w:rsidR="00546D9E" w:rsidRDefault="00546D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014F6" w14:textId="5B8255BB" w:rsidR="00860A14" w:rsidRDefault="00860A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706E1" w14:textId="321FDFB8" w:rsidR="009A4ABB" w:rsidRDefault="009A4AB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E341E" w14:textId="1F4CAC7F" w:rsidR="00860A14" w:rsidRDefault="00860A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A9"/>
    <w:rsid w:val="000D0227"/>
    <w:rsid w:val="00103E22"/>
    <w:rsid w:val="0025462E"/>
    <w:rsid w:val="00414AA4"/>
    <w:rsid w:val="004C5F43"/>
    <w:rsid w:val="0053133B"/>
    <w:rsid w:val="00546D9E"/>
    <w:rsid w:val="005D7917"/>
    <w:rsid w:val="006949C1"/>
    <w:rsid w:val="006B1836"/>
    <w:rsid w:val="00732039"/>
    <w:rsid w:val="00780F5D"/>
    <w:rsid w:val="00801ED5"/>
    <w:rsid w:val="00827A0E"/>
    <w:rsid w:val="00860A14"/>
    <w:rsid w:val="008F1DEC"/>
    <w:rsid w:val="009A4ABB"/>
    <w:rsid w:val="009C775A"/>
    <w:rsid w:val="009E7A70"/>
    <w:rsid w:val="00A6092D"/>
    <w:rsid w:val="00B60BC2"/>
    <w:rsid w:val="00B9236D"/>
    <w:rsid w:val="00C11CDE"/>
    <w:rsid w:val="00D523A9"/>
    <w:rsid w:val="00D73DC0"/>
    <w:rsid w:val="00E57451"/>
    <w:rsid w:val="00EE1F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EC99F"/>
  <w15:chartTrackingRefBased/>
  <w15:docId w15:val="{FB6D6992-A19C-45D1-B33A-8FC69029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0F5D"/>
  </w:style>
  <w:style w:type="paragraph" w:styleId="Kop1">
    <w:name w:val="heading 1"/>
    <w:basedOn w:val="Standaard"/>
    <w:next w:val="Standaard"/>
    <w:link w:val="Kop1Char"/>
    <w:uiPriority w:val="9"/>
    <w:qFormat/>
    <w:rsid w:val="00780F5D"/>
    <w:pPr>
      <w:keepNext/>
      <w:keepLines/>
      <w:spacing w:before="320" w:after="0" w:line="240" w:lineRule="auto"/>
      <w:outlineLvl w:val="0"/>
    </w:pPr>
    <w:rPr>
      <w:rFonts w:asciiTheme="majorHAnsi" w:eastAsiaTheme="majorEastAsia" w:hAnsiTheme="majorHAnsi" w:cstheme="majorBidi"/>
      <w:color w:val="0F4761" w:themeColor="accent1" w:themeShade="BF"/>
      <w:sz w:val="32"/>
      <w:szCs w:val="32"/>
    </w:rPr>
  </w:style>
  <w:style w:type="paragraph" w:styleId="Kop2">
    <w:name w:val="heading 2"/>
    <w:basedOn w:val="Standaard"/>
    <w:next w:val="Standaard"/>
    <w:link w:val="Kop2Char"/>
    <w:uiPriority w:val="9"/>
    <w:semiHidden/>
    <w:unhideWhenUsed/>
    <w:qFormat/>
    <w:rsid w:val="00780F5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780F5D"/>
    <w:pPr>
      <w:keepNext/>
      <w:keepLines/>
      <w:spacing w:before="40" w:after="0" w:line="240" w:lineRule="auto"/>
      <w:outlineLvl w:val="2"/>
    </w:pPr>
    <w:rPr>
      <w:rFonts w:asciiTheme="majorHAnsi" w:eastAsiaTheme="majorEastAsia" w:hAnsiTheme="majorHAnsi" w:cstheme="majorBidi"/>
      <w:color w:val="0E2841" w:themeColor="text2"/>
      <w:sz w:val="24"/>
      <w:szCs w:val="24"/>
    </w:rPr>
  </w:style>
  <w:style w:type="paragraph" w:styleId="Kop4">
    <w:name w:val="heading 4"/>
    <w:basedOn w:val="Standaard"/>
    <w:next w:val="Standaard"/>
    <w:link w:val="Kop4Char"/>
    <w:uiPriority w:val="9"/>
    <w:semiHidden/>
    <w:unhideWhenUsed/>
    <w:qFormat/>
    <w:rsid w:val="00780F5D"/>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780F5D"/>
    <w:pPr>
      <w:keepNext/>
      <w:keepLines/>
      <w:spacing w:before="40" w:after="0"/>
      <w:outlineLvl w:val="4"/>
    </w:pPr>
    <w:rPr>
      <w:rFonts w:asciiTheme="majorHAnsi" w:eastAsiaTheme="majorEastAsia" w:hAnsiTheme="majorHAnsi" w:cstheme="majorBidi"/>
      <w:color w:val="0E2841" w:themeColor="text2"/>
      <w:sz w:val="22"/>
      <w:szCs w:val="22"/>
    </w:rPr>
  </w:style>
  <w:style w:type="paragraph" w:styleId="Kop6">
    <w:name w:val="heading 6"/>
    <w:basedOn w:val="Standaard"/>
    <w:next w:val="Standaard"/>
    <w:link w:val="Kop6Char"/>
    <w:uiPriority w:val="9"/>
    <w:semiHidden/>
    <w:unhideWhenUsed/>
    <w:qFormat/>
    <w:rsid w:val="00780F5D"/>
    <w:pPr>
      <w:keepNext/>
      <w:keepLines/>
      <w:spacing w:before="40" w:after="0"/>
      <w:outlineLvl w:val="5"/>
    </w:pPr>
    <w:rPr>
      <w:rFonts w:asciiTheme="majorHAnsi" w:eastAsiaTheme="majorEastAsia" w:hAnsiTheme="majorHAnsi" w:cstheme="majorBidi"/>
      <w:i/>
      <w:iCs/>
      <w:color w:val="0E2841" w:themeColor="text2"/>
      <w:sz w:val="21"/>
      <w:szCs w:val="21"/>
    </w:rPr>
  </w:style>
  <w:style w:type="paragraph" w:styleId="Kop7">
    <w:name w:val="heading 7"/>
    <w:basedOn w:val="Standaard"/>
    <w:next w:val="Standaard"/>
    <w:link w:val="Kop7Char"/>
    <w:uiPriority w:val="9"/>
    <w:semiHidden/>
    <w:unhideWhenUsed/>
    <w:qFormat/>
    <w:rsid w:val="00780F5D"/>
    <w:pPr>
      <w:keepNext/>
      <w:keepLines/>
      <w:spacing w:before="40" w:after="0"/>
      <w:outlineLvl w:val="6"/>
    </w:pPr>
    <w:rPr>
      <w:rFonts w:asciiTheme="majorHAnsi" w:eastAsiaTheme="majorEastAsia" w:hAnsiTheme="majorHAnsi" w:cstheme="majorBidi"/>
      <w:i/>
      <w:iCs/>
      <w:color w:val="0A2F41" w:themeColor="accent1" w:themeShade="80"/>
      <w:sz w:val="21"/>
      <w:szCs w:val="21"/>
    </w:rPr>
  </w:style>
  <w:style w:type="paragraph" w:styleId="Kop8">
    <w:name w:val="heading 8"/>
    <w:basedOn w:val="Standaard"/>
    <w:next w:val="Standaard"/>
    <w:link w:val="Kop8Char"/>
    <w:uiPriority w:val="9"/>
    <w:semiHidden/>
    <w:unhideWhenUsed/>
    <w:qFormat/>
    <w:rsid w:val="00780F5D"/>
    <w:pPr>
      <w:keepNext/>
      <w:keepLines/>
      <w:spacing w:before="40" w:after="0"/>
      <w:outlineLvl w:val="7"/>
    </w:pPr>
    <w:rPr>
      <w:rFonts w:asciiTheme="majorHAnsi" w:eastAsiaTheme="majorEastAsia" w:hAnsiTheme="majorHAnsi" w:cstheme="majorBidi"/>
      <w:b/>
      <w:bCs/>
      <w:color w:val="0E2841" w:themeColor="text2"/>
    </w:rPr>
  </w:style>
  <w:style w:type="paragraph" w:styleId="Kop9">
    <w:name w:val="heading 9"/>
    <w:basedOn w:val="Standaard"/>
    <w:next w:val="Standaard"/>
    <w:link w:val="Kop9Char"/>
    <w:uiPriority w:val="9"/>
    <w:semiHidden/>
    <w:unhideWhenUsed/>
    <w:qFormat/>
    <w:rsid w:val="00780F5D"/>
    <w:pPr>
      <w:keepNext/>
      <w:keepLines/>
      <w:spacing w:before="40" w:after="0"/>
      <w:outlineLvl w:val="8"/>
    </w:pPr>
    <w:rPr>
      <w:rFonts w:asciiTheme="majorHAnsi" w:eastAsiaTheme="majorEastAsia" w:hAnsiTheme="majorHAnsi" w:cstheme="majorBidi"/>
      <w:b/>
      <w:bCs/>
      <w:i/>
      <w:iCs/>
      <w:color w:val="0E2841"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0F5D"/>
    <w:rPr>
      <w:rFonts w:asciiTheme="majorHAnsi" w:eastAsiaTheme="majorEastAsia" w:hAnsiTheme="majorHAnsi" w:cstheme="majorBidi"/>
      <w:color w:val="0F4761" w:themeColor="accent1" w:themeShade="BF"/>
      <w:sz w:val="32"/>
      <w:szCs w:val="32"/>
    </w:rPr>
  </w:style>
  <w:style w:type="character" w:customStyle="1" w:styleId="Kop2Char">
    <w:name w:val="Kop 2 Char"/>
    <w:basedOn w:val="Standaardalinea-lettertype"/>
    <w:link w:val="Kop2"/>
    <w:uiPriority w:val="9"/>
    <w:semiHidden/>
    <w:rsid w:val="00780F5D"/>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780F5D"/>
    <w:rPr>
      <w:rFonts w:asciiTheme="majorHAnsi" w:eastAsiaTheme="majorEastAsia" w:hAnsiTheme="majorHAnsi" w:cstheme="majorBidi"/>
      <w:color w:val="0E2841" w:themeColor="text2"/>
      <w:sz w:val="24"/>
      <w:szCs w:val="24"/>
    </w:rPr>
  </w:style>
  <w:style w:type="character" w:customStyle="1" w:styleId="Kop4Char">
    <w:name w:val="Kop 4 Char"/>
    <w:basedOn w:val="Standaardalinea-lettertype"/>
    <w:link w:val="Kop4"/>
    <w:uiPriority w:val="9"/>
    <w:semiHidden/>
    <w:rsid w:val="00780F5D"/>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780F5D"/>
    <w:rPr>
      <w:rFonts w:asciiTheme="majorHAnsi" w:eastAsiaTheme="majorEastAsia" w:hAnsiTheme="majorHAnsi" w:cstheme="majorBidi"/>
      <w:color w:val="0E2841" w:themeColor="text2"/>
      <w:sz w:val="22"/>
      <w:szCs w:val="22"/>
    </w:rPr>
  </w:style>
  <w:style w:type="character" w:customStyle="1" w:styleId="Kop6Char">
    <w:name w:val="Kop 6 Char"/>
    <w:basedOn w:val="Standaardalinea-lettertype"/>
    <w:link w:val="Kop6"/>
    <w:uiPriority w:val="9"/>
    <w:semiHidden/>
    <w:rsid w:val="00780F5D"/>
    <w:rPr>
      <w:rFonts w:asciiTheme="majorHAnsi" w:eastAsiaTheme="majorEastAsia" w:hAnsiTheme="majorHAnsi" w:cstheme="majorBidi"/>
      <w:i/>
      <w:iCs/>
      <w:color w:val="0E2841" w:themeColor="text2"/>
      <w:sz w:val="21"/>
      <w:szCs w:val="21"/>
    </w:rPr>
  </w:style>
  <w:style w:type="character" w:customStyle="1" w:styleId="Kop7Char">
    <w:name w:val="Kop 7 Char"/>
    <w:basedOn w:val="Standaardalinea-lettertype"/>
    <w:link w:val="Kop7"/>
    <w:uiPriority w:val="9"/>
    <w:semiHidden/>
    <w:rsid w:val="00780F5D"/>
    <w:rPr>
      <w:rFonts w:asciiTheme="majorHAnsi" w:eastAsiaTheme="majorEastAsia" w:hAnsiTheme="majorHAnsi" w:cstheme="majorBidi"/>
      <w:i/>
      <w:iCs/>
      <w:color w:val="0A2F41" w:themeColor="accent1" w:themeShade="80"/>
      <w:sz w:val="21"/>
      <w:szCs w:val="21"/>
    </w:rPr>
  </w:style>
  <w:style w:type="character" w:customStyle="1" w:styleId="Kop8Char">
    <w:name w:val="Kop 8 Char"/>
    <w:basedOn w:val="Standaardalinea-lettertype"/>
    <w:link w:val="Kop8"/>
    <w:uiPriority w:val="9"/>
    <w:semiHidden/>
    <w:rsid w:val="00780F5D"/>
    <w:rPr>
      <w:rFonts w:asciiTheme="majorHAnsi" w:eastAsiaTheme="majorEastAsia" w:hAnsiTheme="majorHAnsi" w:cstheme="majorBidi"/>
      <w:b/>
      <w:bCs/>
      <w:color w:val="0E2841" w:themeColor="text2"/>
    </w:rPr>
  </w:style>
  <w:style w:type="character" w:customStyle="1" w:styleId="Kop9Char">
    <w:name w:val="Kop 9 Char"/>
    <w:basedOn w:val="Standaardalinea-lettertype"/>
    <w:link w:val="Kop9"/>
    <w:uiPriority w:val="9"/>
    <w:semiHidden/>
    <w:rsid w:val="00780F5D"/>
    <w:rPr>
      <w:rFonts w:asciiTheme="majorHAnsi" w:eastAsiaTheme="majorEastAsia" w:hAnsiTheme="majorHAnsi" w:cstheme="majorBidi"/>
      <w:b/>
      <w:bCs/>
      <w:i/>
      <w:iCs/>
      <w:color w:val="0E2841" w:themeColor="text2"/>
    </w:rPr>
  </w:style>
  <w:style w:type="paragraph" w:styleId="Titel">
    <w:name w:val="Title"/>
    <w:basedOn w:val="Standaard"/>
    <w:next w:val="Standaard"/>
    <w:link w:val="TitelChar"/>
    <w:uiPriority w:val="10"/>
    <w:qFormat/>
    <w:rsid w:val="00780F5D"/>
    <w:pPr>
      <w:spacing w:after="0" w:line="240" w:lineRule="auto"/>
      <w:contextualSpacing/>
    </w:pPr>
    <w:rPr>
      <w:rFonts w:asciiTheme="majorHAnsi" w:eastAsiaTheme="majorEastAsia" w:hAnsiTheme="majorHAnsi" w:cstheme="majorBidi"/>
      <w:color w:val="156082" w:themeColor="accent1"/>
      <w:spacing w:val="-10"/>
      <w:sz w:val="56"/>
      <w:szCs w:val="56"/>
    </w:rPr>
  </w:style>
  <w:style w:type="character" w:customStyle="1" w:styleId="TitelChar">
    <w:name w:val="Titel Char"/>
    <w:basedOn w:val="Standaardalinea-lettertype"/>
    <w:link w:val="Titel"/>
    <w:uiPriority w:val="10"/>
    <w:rsid w:val="00780F5D"/>
    <w:rPr>
      <w:rFonts w:asciiTheme="majorHAnsi" w:eastAsiaTheme="majorEastAsia" w:hAnsiTheme="majorHAnsi" w:cstheme="majorBidi"/>
      <w:color w:val="156082" w:themeColor="accent1"/>
      <w:spacing w:val="-10"/>
      <w:sz w:val="56"/>
      <w:szCs w:val="56"/>
    </w:rPr>
  </w:style>
  <w:style w:type="paragraph" w:styleId="Ondertitel">
    <w:name w:val="Subtitle"/>
    <w:basedOn w:val="Standaard"/>
    <w:next w:val="Standaard"/>
    <w:link w:val="OndertitelChar"/>
    <w:uiPriority w:val="11"/>
    <w:qFormat/>
    <w:rsid w:val="00780F5D"/>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780F5D"/>
    <w:rPr>
      <w:rFonts w:asciiTheme="majorHAnsi" w:eastAsiaTheme="majorEastAsia" w:hAnsiTheme="majorHAnsi" w:cstheme="majorBidi"/>
      <w:sz w:val="24"/>
      <w:szCs w:val="24"/>
    </w:rPr>
  </w:style>
  <w:style w:type="paragraph" w:styleId="Citaat">
    <w:name w:val="Quote"/>
    <w:basedOn w:val="Standaard"/>
    <w:next w:val="Standaard"/>
    <w:link w:val="CitaatChar"/>
    <w:uiPriority w:val="29"/>
    <w:qFormat/>
    <w:rsid w:val="00780F5D"/>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780F5D"/>
    <w:rPr>
      <w:i/>
      <w:iCs/>
      <w:color w:val="404040" w:themeColor="text1" w:themeTint="BF"/>
    </w:rPr>
  </w:style>
  <w:style w:type="paragraph" w:styleId="Lijstalinea">
    <w:name w:val="List Paragraph"/>
    <w:basedOn w:val="Standaard"/>
    <w:uiPriority w:val="34"/>
    <w:qFormat/>
    <w:rsid w:val="00D523A9"/>
    <w:pPr>
      <w:ind w:left="720"/>
      <w:contextualSpacing/>
    </w:pPr>
  </w:style>
  <w:style w:type="character" w:styleId="Intensievebenadrukking">
    <w:name w:val="Intense Emphasis"/>
    <w:basedOn w:val="Standaardalinea-lettertype"/>
    <w:uiPriority w:val="21"/>
    <w:qFormat/>
    <w:rsid w:val="00780F5D"/>
    <w:rPr>
      <w:b/>
      <w:bCs/>
      <w:i/>
      <w:iCs/>
    </w:rPr>
  </w:style>
  <w:style w:type="paragraph" w:styleId="Duidelijkcitaat">
    <w:name w:val="Intense Quote"/>
    <w:basedOn w:val="Standaard"/>
    <w:next w:val="Standaard"/>
    <w:link w:val="DuidelijkcitaatChar"/>
    <w:uiPriority w:val="30"/>
    <w:qFormat/>
    <w:rsid w:val="00780F5D"/>
    <w:pPr>
      <w:pBdr>
        <w:left w:val="single" w:sz="18" w:space="12" w:color="156082" w:themeColor="accent1"/>
      </w:pBdr>
      <w:spacing w:before="100" w:beforeAutospacing="1" w:line="300" w:lineRule="auto"/>
      <w:ind w:left="1224" w:right="1224"/>
    </w:pPr>
    <w:rPr>
      <w:rFonts w:asciiTheme="majorHAnsi" w:eastAsiaTheme="majorEastAsia" w:hAnsiTheme="majorHAnsi" w:cstheme="majorBidi"/>
      <w:color w:val="156082" w:themeColor="accent1"/>
      <w:sz w:val="28"/>
      <w:szCs w:val="28"/>
    </w:rPr>
  </w:style>
  <w:style w:type="character" w:customStyle="1" w:styleId="DuidelijkcitaatChar">
    <w:name w:val="Duidelijk citaat Char"/>
    <w:basedOn w:val="Standaardalinea-lettertype"/>
    <w:link w:val="Duidelijkcitaat"/>
    <w:uiPriority w:val="30"/>
    <w:rsid w:val="00780F5D"/>
    <w:rPr>
      <w:rFonts w:asciiTheme="majorHAnsi" w:eastAsiaTheme="majorEastAsia" w:hAnsiTheme="majorHAnsi" w:cstheme="majorBidi"/>
      <w:color w:val="156082" w:themeColor="accent1"/>
      <w:sz w:val="28"/>
      <w:szCs w:val="28"/>
    </w:rPr>
  </w:style>
  <w:style w:type="character" w:styleId="Intensieveverwijzing">
    <w:name w:val="Intense Reference"/>
    <w:basedOn w:val="Standaardalinea-lettertype"/>
    <w:uiPriority w:val="32"/>
    <w:qFormat/>
    <w:rsid w:val="00780F5D"/>
    <w:rPr>
      <w:b/>
      <w:bCs/>
      <w:smallCaps/>
      <w:spacing w:val="5"/>
      <w:u w:val="single"/>
    </w:rPr>
  </w:style>
  <w:style w:type="paragraph" w:styleId="Koptekst">
    <w:name w:val="header"/>
    <w:basedOn w:val="Standaard"/>
    <w:link w:val="KoptekstChar"/>
    <w:uiPriority w:val="99"/>
    <w:unhideWhenUsed/>
    <w:rsid w:val="00D523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23A9"/>
  </w:style>
  <w:style w:type="paragraph" w:styleId="Voettekst">
    <w:name w:val="footer"/>
    <w:basedOn w:val="Standaard"/>
    <w:link w:val="VoettekstChar"/>
    <w:uiPriority w:val="99"/>
    <w:unhideWhenUsed/>
    <w:rsid w:val="00D523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23A9"/>
  </w:style>
  <w:style w:type="character" w:styleId="Hyperlink">
    <w:name w:val="Hyperlink"/>
    <w:basedOn w:val="Standaardalinea-lettertype"/>
    <w:uiPriority w:val="99"/>
    <w:unhideWhenUsed/>
    <w:rsid w:val="009A4ABB"/>
    <w:rPr>
      <w:color w:val="467886" w:themeColor="hyperlink"/>
      <w:u w:val="single"/>
    </w:rPr>
  </w:style>
  <w:style w:type="character" w:styleId="Onopgelostemelding">
    <w:name w:val="Unresolved Mention"/>
    <w:basedOn w:val="Standaardalinea-lettertype"/>
    <w:uiPriority w:val="99"/>
    <w:semiHidden/>
    <w:unhideWhenUsed/>
    <w:rsid w:val="009A4ABB"/>
    <w:rPr>
      <w:color w:val="605E5C"/>
      <w:shd w:val="clear" w:color="auto" w:fill="E1DFDD"/>
    </w:rPr>
  </w:style>
  <w:style w:type="table" w:styleId="Tabelraster">
    <w:name w:val="Table Grid"/>
    <w:basedOn w:val="Standaardtabel"/>
    <w:uiPriority w:val="39"/>
    <w:rsid w:val="00B6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semiHidden/>
    <w:unhideWhenUsed/>
    <w:qFormat/>
    <w:rsid w:val="00780F5D"/>
    <w:pPr>
      <w:spacing w:line="240" w:lineRule="auto"/>
    </w:pPr>
    <w:rPr>
      <w:b/>
      <w:bCs/>
      <w:smallCaps/>
      <w:color w:val="595959" w:themeColor="text1" w:themeTint="A6"/>
      <w:spacing w:val="6"/>
    </w:rPr>
  </w:style>
  <w:style w:type="character" w:styleId="Zwaar">
    <w:name w:val="Strong"/>
    <w:basedOn w:val="Standaardalinea-lettertype"/>
    <w:uiPriority w:val="22"/>
    <w:qFormat/>
    <w:rsid w:val="00780F5D"/>
    <w:rPr>
      <w:b/>
      <w:bCs/>
    </w:rPr>
  </w:style>
  <w:style w:type="character" w:styleId="Nadruk">
    <w:name w:val="Emphasis"/>
    <w:basedOn w:val="Standaardalinea-lettertype"/>
    <w:uiPriority w:val="20"/>
    <w:qFormat/>
    <w:rsid w:val="00780F5D"/>
    <w:rPr>
      <w:i/>
      <w:iCs/>
    </w:rPr>
  </w:style>
  <w:style w:type="paragraph" w:styleId="Geenafstand">
    <w:name w:val="No Spacing"/>
    <w:uiPriority w:val="1"/>
    <w:qFormat/>
    <w:rsid w:val="00780F5D"/>
    <w:pPr>
      <w:spacing w:after="0" w:line="240" w:lineRule="auto"/>
    </w:pPr>
  </w:style>
  <w:style w:type="character" w:styleId="Subtielebenadrukking">
    <w:name w:val="Subtle Emphasis"/>
    <w:basedOn w:val="Standaardalinea-lettertype"/>
    <w:uiPriority w:val="19"/>
    <w:qFormat/>
    <w:rsid w:val="00780F5D"/>
    <w:rPr>
      <w:i/>
      <w:iCs/>
      <w:color w:val="404040" w:themeColor="text1" w:themeTint="BF"/>
    </w:rPr>
  </w:style>
  <w:style w:type="character" w:styleId="Subtieleverwijzing">
    <w:name w:val="Subtle Reference"/>
    <w:basedOn w:val="Standaardalinea-lettertype"/>
    <w:uiPriority w:val="31"/>
    <w:qFormat/>
    <w:rsid w:val="00780F5D"/>
    <w:rPr>
      <w:smallCaps/>
      <w:color w:val="404040" w:themeColor="text1" w:themeTint="BF"/>
      <w:u w:val="single" w:color="7F7F7F" w:themeColor="text1" w:themeTint="80"/>
    </w:rPr>
  </w:style>
  <w:style w:type="character" w:styleId="Titelvanboek">
    <w:name w:val="Book Title"/>
    <w:basedOn w:val="Standaardalinea-lettertype"/>
    <w:uiPriority w:val="33"/>
    <w:qFormat/>
    <w:rsid w:val="00780F5D"/>
    <w:rPr>
      <w:b/>
      <w:bCs/>
      <w:smallCaps/>
    </w:rPr>
  </w:style>
  <w:style w:type="paragraph" w:styleId="Kopvaninhoudsopgave">
    <w:name w:val="TOC Heading"/>
    <w:basedOn w:val="Kop1"/>
    <w:next w:val="Standaard"/>
    <w:uiPriority w:val="39"/>
    <w:semiHidden/>
    <w:unhideWhenUsed/>
    <w:qFormat/>
    <w:rsid w:val="00780F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www.nngcc.nl" TargetMode="External"/><Relationship Id="rId5" Type="http://schemas.openxmlformats.org/officeDocument/2006/relationships/image" Target="media/image7.png"/><Relationship Id="rId4" Type="http://schemas.openxmlformats.org/officeDocument/2006/relationships/image" Target="media/image6.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87ddef-f2b2-44ef-8a8e-c9a8d38026d6">
      <Terms xmlns="http://schemas.microsoft.com/office/infopath/2007/PartnerControls"/>
    </lcf76f155ced4ddcb4097134ff3c332f>
    <TaxCatchAll xmlns="1be1e2f3-f975-4a18-b8af-aacfab985d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E3AC959FA87247AC36C164AD820E17" ma:contentTypeVersion="15" ma:contentTypeDescription="Create a new document." ma:contentTypeScope="" ma:versionID="3f8577d41092809442dfed81735f799c">
  <xsd:schema xmlns:xsd="http://www.w3.org/2001/XMLSchema" xmlns:xs="http://www.w3.org/2001/XMLSchema" xmlns:p="http://schemas.microsoft.com/office/2006/metadata/properties" xmlns:ns2="2d87ddef-f2b2-44ef-8a8e-c9a8d38026d6" xmlns:ns3="1be1e2f3-f975-4a18-b8af-aacfab985d7d" targetNamespace="http://schemas.microsoft.com/office/2006/metadata/properties" ma:root="true" ma:fieldsID="510360750be0d82e4fdd0704218029af" ns2:_="" ns3:_="">
    <xsd:import namespace="2d87ddef-f2b2-44ef-8a8e-c9a8d38026d6"/>
    <xsd:import namespace="1be1e2f3-f975-4a18-b8af-aacfab985d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7ddef-f2b2-44ef-8a8e-c9a8d3802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114dcf5-1036-4942-a140-f23826fa2b7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e1e2f3-f975-4a18-b8af-aacfab985d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99d94d4-fa86-4553-9331-8bead2070bc1}" ma:internalName="TaxCatchAll" ma:showField="CatchAllData" ma:web="1be1e2f3-f975-4a18-b8af-aacfab985d7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B33AE-9643-4E82-8649-59729F750B6D}">
  <ds:schemaRefs>
    <ds:schemaRef ds:uri="http://schemas.microsoft.com/office/2006/metadata/properties"/>
    <ds:schemaRef ds:uri="http://schemas.microsoft.com/office/infopath/2007/PartnerControls"/>
    <ds:schemaRef ds:uri="2d87ddef-f2b2-44ef-8a8e-c9a8d38026d6"/>
    <ds:schemaRef ds:uri="1be1e2f3-f975-4a18-b8af-aacfab985d7d"/>
  </ds:schemaRefs>
</ds:datastoreItem>
</file>

<file path=customXml/itemProps2.xml><?xml version="1.0" encoding="utf-8"?>
<ds:datastoreItem xmlns:ds="http://schemas.openxmlformats.org/officeDocument/2006/customXml" ds:itemID="{28ABC39F-B7E6-4B66-B58E-1D93E6D16A0F}">
  <ds:schemaRefs>
    <ds:schemaRef ds:uri="http://schemas.microsoft.com/sharepoint/v3/contenttype/forms"/>
  </ds:schemaRefs>
</ds:datastoreItem>
</file>

<file path=customXml/itemProps3.xml><?xml version="1.0" encoding="utf-8"?>
<ds:datastoreItem xmlns:ds="http://schemas.openxmlformats.org/officeDocument/2006/customXml" ds:itemID="{3970D5DB-02C5-40B9-8644-8A63158D3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7ddef-f2b2-44ef-8a8e-c9a8d38026d6"/>
    <ds:schemaRef ds:uri="1be1e2f3-f975-4a18-b8af-aacfab985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341</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van Bruggen</dc:creator>
  <cp:keywords/>
  <dc:description/>
  <cp:lastModifiedBy>Janine Douwes</cp:lastModifiedBy>
  <cp:revision>5</cp:revision>
  <cp:lastPrinted>2024-05-03T09:18:00Z</cp:lastPrinted>
  <dcterms:created xsi:type="dcterms:W3CDTF">2024-05-03T07:01:00Z</dcterms:created>
  <dcterms:modified xsi:type="dcterms:W3CDTF">2024-05-03T10:39:00Z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0x010100E4E3AC959FA87247AC36C164AD820E17</vt:lpwstr>
  </property>
  <property fmtid="{D5CDD505-2E9C-101B-9397-08002B2CF9AE}" pid="3" name="MediaServiceImageTags">
    <vt:lpwstr/>
  </property>
</Properties>
</file>